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382053" cy="1034123"/>
            <wp:effectExtent b="0" l="0" r="0" t="0"/>
            <wp:docPr descr="C:\Documents and Settings\Mujo\Skrivbord\if bosna\bh förening\bh sköld.tiff" id="1" name="image2.png"/>
            <a:graphic>
              <a:graphicData uri="http://schemas.openxmlformats.org/drawingml/2006/picture">
                <pic:pic>
                  <pic:nvPicPr>
                    <pic:cNvPr descr="C:\Documents and Settings\Mujo\Skrivbord\if bosna\bh förening\bh sköld.tif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2053" cy="1034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            Bosniska föreningen Gislaved 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4"/>
          <w:szCs w:val="44"/>
          <w:rtl w:val="0"/>
        </w:rPr>
        <w:t xml:space="preserve">Poziv za godisnju skupstinu udruzenja” BiH”Gislaved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Uskldu sa Statutom BH udruzenja Gislaved,Glavni odbor saziva Godisnju skupstinu udruzenja.Poziv je upucen svim clanovima BH udruzenja da prisustvuju Skupstini i da svoim aktivnim ucescem doprinesu uspjesnom radu Skupstine.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GODISNJA SKUPSTINA CESE ODRZATI 18-02-2018(NEDELJA)  U PROSTORIJAMA KLUBA U 14:00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Za Skupstinu se predlaze sljedeci dnevni red: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1.Izbor clanova Izborne komisije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2.Izvjestaj o prisutnosti clanova(radi izborna komisija)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3.Usvajanje poslovnoka o radu Godisnje skupstine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4.Izbor radnog presjednistva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5.Izbor 2 ovjerivaca zapisnika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6.Utvrdivanje( radnog) djela dnevnog reda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a.Izvjestaj o radu 2017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b.Financijski izvjestaj 2017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c.Izvjestaj nadzornog organa za 2017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d.Izvjestaj POLICY mot droger och mobbning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e.Plan aktivnosti-Trafik policy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f.Oslobadanje od odgovornosti clanova Glavnog odbora za 2017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g.Plan rada za 2018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h.Budzet za 2018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k.Utvrdivanje iznosa clanarine za2018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Gislaved februar 2018                                                      Glavni odbor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                                                                                       Nazmija Konjevic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Postadress                                                Besöksadress                   Tel +46(0)371 824 58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Box86                                                      Danska vägen 13             Bankgiro: 300-0015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332 32 Gislaved                                      332 36  Gislaved               Organisations nummer: 828500-5941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                            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-S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